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78ED8" w14:textId="49C9F962" w:rsidR="00AD7EE8" w:rsidRDefault="00016AC2" w:rsidP="00016A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 NOTICE</w:t>
      </w:r>
      <w:r w:rsidR="008131DB">
        <w:rPr>
          <w:rFonts w:ascii="Times New Roman" w:hAnsi="Times New Roman" w:cs="Times New Roman"/>
          <w:sz w:val="24"/>
          <w:szCs w:val="24"/>
        </w:rPr>
        <w:t xml:space="preserve"> (PUBLIC POSTING)</w:t>
      </w:r>
    </w:p>
    <w:p w14:paraId="262A00BF" w14:textId="029CD1F5" w:rsidR="002E5657" w:rsidRDefault="006666FF" w:rsidP="00016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Jackson Energy Cooperative Corporation (“Jackson Energy”) intends to propose a general adjustment of its existing rates by filing an application with the Kentucky Public Service Commission (“KPSC”) on or after November </w:t>
      </w:r>
      <w:r w:rsidR="00A76E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Case No. 2024-00324.  </w:t>
      </w:r>
      <w:r w:rsidR="002E5657">
        <w:rPr>
          <w:rFonts w:ascii="Times New Roman" w:hAnsi="Times New Roman" w:cs="Times New Roman"/>
          <w:sz w:val="24"/>
          <w:szCs w:val="24"/>
        </w:rPr>
        <w:t xml:space="preserve">The application will request that the proposed rates become effective </w:t>
      </w:r>
      <w:r w:rsidR="00943918">
        <w:rPr>
          <w:rFonts w:ascii="Times New Roman" w:hAnsi="Times New Roman" w:cs="Times New Roman"/>
          <w:sz w:val="24"/>
          <w:szCs w:val="24"/>
        </w:rPr>
        <w:t xml:space="preserve">on or after </w:t>
      </w:r>
      <w:r w:rsidR="00282BF5" w:rsidRPr="00282BF5">
        <w:rPr>
          <w:rFonts w:ascii="Times New Roman" w:hAnsi="Times New Roman" w:cs="Times New Roman"/>
          <w:sz w:val="24"/>
          <w:szCs w:val="24"/>
        </w:rPr>
        <w:t>January</w:t>
      </w:r>
      <w:r w:rsidR="002E5657" w:rsidRPr="00282BF5">
        <w:rPr>
          <w:rFonts w:ascii="Times New Roman" w:hAnsi="Times New Roman" w:cs="Times New Roman"/>
          <w:sz w:val="24"/>
          <w:szCs w:val="24"/>
        </w:rPr>
        <w:t xml:space="preserve"> 1, 20</w:t>
      </w:r>
      <w:r w:rsidR="007955EB" w:rsidRPr="00282BF5">
        <w:rPr>
          <w:rFonts w:ascii="Times New Roman" w:hAnsi="Times New Roman" w:cs="Times New Roman"/>
          <w:sz w:val="24"/>
          <w:szCs w:val="24"/>
        </w:rPr>
        <w:t>25</w:t>
      </w:r>
      <w:r w:rsidR="002E5657" w:rsidRPr="00282BF5">
        <w:rPr>
          <w:rFonts w:ascii="Times New Roman" w:hAnsi="Times New Roman" w:cs="Times New Roman"/>
          <w:sz w:val="24"/>
          <w:szCs w:val="24"/>
        </w:rPr>
        <w:t>.</w:t>
      </w:r>
      <w:r w:rsidR="002E565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818346" w14:textId="77CC148D" w:rsidR="00943918" w:rsidRDefault="00943918" w:rsidP="00943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Jackson Energy intends to propose an adjustment only to </w:t>
      </w:r>
      <w:r w:rsidR="00231443">
        <w:rPr>
          <w:rFonts w:ascii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>certain rate.  The present and proposed rates for each customer classification to which the proposed rates will apply are set forth below:</w:t>
      </w:r>
    </w:p>
    <w:p w14:paraId="6995C9B4" w14:textId="77777777" w:rsidR="00943918" w:rsidRDefault="00943918" w:rsidP="00943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690"/>
        <w:gridCol w:w="1710"/>
        <w:gridCol w:w="1795"/>
      </w:tblGrid>
      <w:tr w:rsidR="00943918" w14:paraId="2D1AAC8B" w14:textId="77777777" w:rsidTr="001907F0">
        <w:tc>
          <w:tcPr>
            <w:tcW w:w="2155" w:type="dxa"/>
            <w:tcBorders>
              <w:bottom w:val="single" w:sz="4" w:space="0" w:color="auto"/>
            </w:tcBorders>
          </w:tcPr>
          <w:p w14:paraId="3267DDDA" w14:textId="77777777" w:rsidR="00943918" w:rsidRPr="00C7639C" w:rsidRDefault="00943918" w:rsidP="00190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Rate Class</w:t>
            </w:r>
          </w:p>
        </w:tc>
        <w:tc>
          <w:tcPr>
            <w:tcW w:w="3690" w:type="dxa"/>
          </w:tcPr>
          <w:p w14:paraId="55B6B768" w14:textId="77777777" w:rsidR="00943918" w:rsidRDefault="00943918" w:rsidP="00190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A6E7FF" w14:textId="77777777" w:rsidR="00943918" w:rsidRPr="00C7639C" w:rsidRDefault="00943918" w:rsidP="00190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 Rate</w:t>
            </w:r>
          </w:p>
        </w:tc>
        <w:tc>
          <w:tcPr>
            <w:tcW w:w="1795" w:type="dxa"/>
          </w:tcPr>
          <w:p w14:paraId="671F0BF5" w14:textId="77777777" w:rsidR="00943918" w:rsidRPr="00C7639C" w:rsidRDefault="00943918" w:rsidP="00190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Proposed Rate</w:t>
            </w:r>
          </w:p>
        </w:tc>
      </w:tr>
      <w:tr w:rsidR="00943918" w14:paraId="0E63D925" w14:textId="77777777" w:rsidTr="001907F0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A119B" w14:textId="77777777" w:rsidR="00943918" w:rsidRDefault="00943918" w:rsidP="0019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 10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61626197" w14:textId="77777777" w:rsidR="00943918" w:rsidRDefault="00943918" w:rsidP="00190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Customer Charge per Month</w:t>
            </w:r>
          </w:p>
        </w:tc>
        <w:tc>
          <w:tcPr>
            <w:tcW w:w="1710" w:type="dxa"/>
          </w:tcPr>
          <w:p w14:paraId="1646C87B" w14:textId="77777777" w:rsidR="00943918" w:rsidRDefault="00943918" w:rsidP="00190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$24.76</w:t>
            </w:r>
          </w:p>
        </w:tc>
        <w:tc>
          <w:tcPr>
            <w:tcW w:w="1795" w:type="dxa"/>
          </w:tcPr>
          <w:p w14:paraId="3485DC5E" w14:textId="4B0EB5EE" w:rsidR="00943918" w:rsidRDefault="00943918" w:rsidP="00190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5403B8">
              <w:rPr>
                <w:rFonts w:ascii="Times New Roman" w:hAnsi="Times New Roman" w:cs="Times New Roman"/>
                <w:sz w:val="24"/>
                <w:szCs w:val="24"/>
              </w:rPr>
              <w:t>36.48</w:t>
            </w:r>
          </w:p>
        </w:tc>
      </w:tr>
      <w:tr w:rsidR="00943918" w14:paraId="09247BC9" w14:textId="77777777" w:rsidTr="001907F0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0F80" w14:textId="77777777" w:rsidR="00943918" w:rsidRDefault="00943918" w:rsidP="0019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Residential Service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0FF557AD" w14:textId="77777777" w:rsidR="00943918" w:rsidRDefault="00943918" w:rsidP="001907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Charge per kWh (All kWh)</w:t>
            </w:r>
          </w:p>
        </w:tc>
        <w:tc>
          <w:tcPr>
            <w:tcW w:w="1710" w:type="dxa"/>
          </w:tcPr>
          <w:p w14:paraId="523147D6" w14:textId="7F4BA07A" w:rsidR="00943918" w:rsidRDefault="00943918" w:rsidP="00190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$0.1018</w:t>
            </w:r>
            <w:r w:rsidR="007B2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14:paraId="479DBB3A" w14:textId="5019BA4A" w:rsidR="00943918" w:rsidRDefault="00943918" w:rsidP="00190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</w:t>
            </w:r>
            <w:r w:rsidR="005403B8">
              <w:rPr>
                <w:rFonts w:ascii="Times New Roman" w:hAnsi="Times New Roman" w:cs="Times New Roman"/>
                <w:sz w:val="24"/>
                <w:szCs w:val="24"/>
              </w:rPr>
              <w:t>10011</w:t>
            </w:r>
          </w:p>
        </w:tc>
      </w:tr>
    </w:tbl>
    <w:p w14:paraId="57AD8E15" w14:textId="63D08336" w:rsidR="00943918" w:rsidRPr="009667EC" w:rsidRDefault="009667EC" w:rsidP="0096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667EC">
        <w:rPr>
          <w:rFonts w:ascii="Times New Roman" w:hAnsi="Times New Roman" w:cs="Times New Roman"/>
          <w:b/>
          <w:bCs/>
          <w:sz w:val="24"/>
          <w:szCs w:val="24"/>
          <w:u w:val="single"/>
        </w:rPr>
        <w:t>No revisions are proposed to any other charges or Rate Schedules.</w:t>
      </w:r>
      <w:r w:rsidRPr="009667EC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3830A115" w14:textId="77777777" w:rsidR="00943918" w:rsidRDefault="00943918" w:rsidP="00943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amount of change requested in both dollar amount and percentage change for customer classification to which the proposed change will apply is presented below:</w:t>
      </w:r>
    </w:p>
    <w:p w14:paraId="3CA07A38" w14:textId="77777777" w:rsidR="00943918" w:rsidRDefault="00943918" w:rsidP="00943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155"/>
        <w:gridCol w:w="1890"/>
        <w:gridCol w:w="2340"/>
        <w:gridCol w:w="1591"/>
        <w:gridCol w:w="1374"/>
      </w:tblGrid>
      <w:tr w:rsidR="0082353E" w14:paraId="7597D777" w14:textId="18FADFFB" w:rsidTr="002A7DA7">
        <w:trPr>
          <w:trHeight w:val="413"/>
        </w:trPr>
        <w:tc>
          <w:tcPr>
            <w:tcW w:w="2155" w:type="dxa"/>
            <w:tcBorders>
              <w:bottom w:val="single" w:sz="4" w:space="0" w:color="auto"/>
            </w:tcBorders>
          </w:tcPr>
          <w:p w14:paraId="737D9D24" w14:textId="77777777" w:rsidR="0082353E" w:rsidRPr="00C7639C" w:rsidRDefault="0082353E" w:rsidP="00190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Rate Class</w:t>
            </w:r>
          </w:p>
        </w:tc>
        <w:tc>
          <w:tcPr>
            <w:tcW w:w="1890" w:type="dxa"/>
          </w:tcPr>
          <w:p w14:paraId="35027660" w14:textId="13293678" w:rsidR="0082353E" w:rsidRPr="00C7639C" w:rsidRDefault="00EF7D2D" w:rsidP="00190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Average </w:t>
            </w:r>
            <w:r w:rsidR="008373BE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</w:tc>
        <w:tc>
          <w:tcPr>
            <w:tcW w:w="2340" w:type="dxa"/>
          </w:tcPr>
          <w:p w14:paraId="3A8403F0" w14:textId="2F3CD173" w:rsidR="0082353E" w:rsidRPr="00C7639C" w:rsidRDefault="00EF7D2D" w:rsidP="00190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Average Customer Bill Impact</w:t>
            </w:r>
          </w:p>
        </w:tc>
        <w:tc>
          <w:tcPr>
            <w:tcW w:w="1591" w:type="dxa"/>
          </w:tcPr>
          <w:p w14:paraId="1F30C748" w14:textId="58B455DF" w:rsidR="0082353E" w:rsidRDefault="001B5677" w:rsidP="00190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Revenue Increase</w:t>
            </w:r>
          </w:p>
        </w:tc>
        <w:tc>
          <w:tcPr>
            <w:tcW w:w="1374" w:type="dxa"/>
          </w:tcPr>
          <w:p w14:paraId="6B6F68F0" w14:textId="5997A7CF" w:rsidR="0082353E" w:rsidRDefault="00EF7D2D" w:rsidP="00190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 Increase</w:t>
            </w:r>
          </w:p>
        </w:tc>
      </w:tr>
      <w:tr w:rsidR="0082353E" w14:paraId="21800AC2" w14:textId="71AF9F3A" w:rsidTr="002A7DA7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E2CB" w14:textId="77777777" w:rsidR="0082353E" w:rsidRDefault="0082353E" w:rsidP="0019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 10 Residential Service</w:t>
            </w:r>
          </w:p>
        </w:tc>
        <w:tc>
          <w:tcPr>
            <w:tcW w:w="1890" w:type="dxa"/>
          </w:tcPr>
          <w:p w14:paraId="5DD67B9B" w14:textId="6DDB5BAC" w:rsidR="0082353E" w:rsidRDefault="00253DA5" w:rsidP="00190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2340" w:type="dxa"/>
          </w:tcPr>
          <w:p w14:paraId="0850DECD" w14:textId="3116FC08" w:rsidR="0082353E" w:rsidRDefault="00EF7D2D" w:rsidP="00190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2A7DA7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91" w:type="dxa"/>
          </w:tcPr>
          <w:p w14:paraId="7723B7AA" w14:textId="556D01E9" w:rsidR="0082353E" w:rsidRDefault="00EF7D2D" w:rsidP="00190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$5,793,612</w:t>
            </w:r>
          </w:p>
        </w:tc>
        <w:tc>
          <w:tcPr>
            <w:tcW w:w="1374" w:type="dxa"/>
          </w:tcPr>
          <w:p w14:paraId="797C5B65" w14:textId="46D2A9E1" w:rsidR="0082353E" w:rsidRDefault="00EF7D2D" w:rsidP="00190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7.20%</w:t>
            </w:r>
          </w:p>
        </w:tc>
      </w:tr>
    </w:tbl>
    <w:p w14:paraId="2C426BDB" w14:textId="26671FFF" w:rsidR="008F5C08" w:rsidRDefault="007F2A87" w:rsidP="008F5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07B2B">
        <w:rPr>
          <w:rFonts w:ascii="Times New Roman" w:hAnsi="Times New Roman" w:cs="Times New Roman"/>
          <w:sz w:val="24"/>
          <w:szCs w:val="24"/>
        </w:rPr>
        <w:t>Comments regarding th</w:t>
      </w:r>
      <w:r w:rsidR="00EB6A14">
        <w:rPr>
          <w:rFonts w:ascii="Times New Roman" w:hAnsi="Times New Roman" w:cs="Times New Roman"/>
          <w:sz w:val="24"/>
          <w:szCs w:val="24"/>
        </w:rPr>
        <w:t xml:space="preserve">e application may be submitted </w:t>
      </w:r>
      <w:r w:rsidR="00AE33AF">
        <w:rPr>
          <w:rFonts w:ascii="Times New Roman" w:hAnsi="Times New Roman" w:cs="Times New Roman"/>
          <w:sz w:val="24"/>
          <w:szCs w:val="24"/>
        </w:rPr>
        <w:t>to the</w:t>
      </w:r>
      <w:r w:rsidR="002E5657">
        <w:rPr>
          <w:rFonts w:ascii="Times New Roman" w:hAnsi="Times New Roman" w:cs="Times New Roman"/>
          <w:sz w:val="24"/>
          <w:szCs w:val="24"/>
        </w:rPr>
        <w:t xml:space="preserve"> Public Service Commission</w:t>
      </w:r>
      <w:r w:rsidR="004F7F8C">
        <w:rPr>
          <w:rFonts w:ascii="Times New Roman" w:hAnsi="Times New Roman" w:cs="Times New Roman"/>
          <w:sz w:val="24"/>
          <w:szCs w:val="24"/>
        </w:rPr>
        <w:t xml:space="preserve"> through its website</w:t>
      </w:r>
      <w:r w:rsidR="00DE392D">
        <w:rPr>
          <w:rFonts w:ascii="Times New Roman" w:hAnsi="Times New Roman" w:cs="Times New Roman"/>
          <w:sz w:val="24"/>
          <w:szCs w:val="24"/>
        </w:rPr>
        <w:t xml:space="preserve"> or by mail to the Public Service Commission</w:t>
      </w:r>
      <w:r w:rsidR="002E5657">
        <w:rPr>
          <w:rFonts w:ascii="Times New Roman" w:hAnsi="Times New Roman" w:cs="Times New Roman"/>
          <w:sz w:val="24"/>
          <w:szCs w:val="24"/>
        </w:rPr>
        <w:t>, PO Box 615, Frankfort, Kentucky 4060</w:t>
      </w:r>
      <w:r w:rsidR="00DE392D">
        <w:rPr>
          <w:rFonts w:ascii="Times New Roman" w:hAnsi="Times New Roman" w:cs="Times New Roman"/>
          <w:sz w:val="24"/>
          <w:szCs w:val="24"/>
        </w:rPr>
        <w:t xml:space="preserve">2. </w:t>
      </w:r>
      <w:r w:rsidR="008D1D02">
        <w:rPr>
          <w:rFonts w:ascii="Times New Roman" w:hAnsi="Times New Roman" w:cs="Times New Roman"/>
          <w:sz w:val="24"/>
          <w:szCs w:val="24"/>
        </w:rPr>
        <w:t xml:space="preserve">A person may submit a timely written request for intervention to the Public Service Commission, Post Office Box 615, Frankfort, Kentucky 40602, establishing the grounds for the request including the status and interest of the </w:t>
      </w:r>
      <w:proofErr w:type="gramStart"/>
      <w:r w:rsidR="008D1D02">
        <w:rPr>
          <w:rFonts w:ascii="Times New Roman" w:hAnsi="Times New Roman" w:cs="Times New Roman"/>
          <w:sz w:val="24"/>
          <w:szCs w:val="24"/>
        </w:rPr>
        <w:t>party;</w:t>
      </w:r>
      <w:proofErr w:type="gramEnd"/>
    </w:p>
    <w:p w14:paraId="5DCF7EAF" w14:textId="4E7E6BB0" w:rsidR="004A0F29" w:rsidRDefault="005266A3" w:rsidP="008F5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rates contained </w:t>
      </w:r>
      <w:r w:rsidR="00F83742">
        <w:rPr>
          <w:rFonts w:ascii="Times New Roman" w:hAnsi="Times New Roman" w:cs="Times New Roman"/>
          <w:sz w:val="24"/>
          <w:szCs w:val="24"/>
        </w:rPr>
        <w:t xml:space="preserve">in this notice are the rates proposed by Jackson Energy Cooperative </w:t>
      </w:r>
      <w:r w:rsidR="00160802">
        <w:rPr>
          <w:rFonts w:ascii="Times New Roman" w:hAnsi="Times New Roman" w:cs="Times New Roman"/>
          <w:sz w:val="24"/>
          <w:szCs w:val="24"/>
        </w:rPr>
        <w:t>Corporation,</w:t>
      </w:r>
      <w:r w:rsidR="00F83742">
        <w:rPr>
          <w:rFonts w:ascii="Times New Roman" w:hAnsi="Times New Roman" w:cs="Times New Roman"/>
          <w:sz w:val="24"/>
          <w:szCs w:val="24"/>
        </w:rPr>
        <w:t xml:space="preserve"> but the Public Service Commission </w:t>
      </w:r>
      <w:r w:rsidR="00143B62">
        <w:rPr>
          <w:rFonts w:ascii="Times New Roman" w:hAnsi="Times New Roman" w:cs="Times New Roman"/>
          <w:sz w:val="24"/>
          <w:szCs w:val="24"/>
        </w:rPr>
        <w:t>may order rates to be charged that differ from the proposed rates contained in this notice.</w:t>
      </w:r>
    </w:p>
    <w:p w14:paraId="0F7F3A77" w14:textId="1F885326" w:rsidR="001E3128" w:rsidRDefault="002E5657" w:rsidP="00016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person may examine the rate application and any other documents the utility has filed with</w:t>
      </w:r>
      <w:r w:rsidR="005D3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Public Service Commission </w:t>
      </w:r>
      <w:r w:rsidR="00C607B5">
        <w:rPr>
          <w:rFonts w:ascii="Times New Roman" w:hAnsi="Times New Roman" w:cs="Times New Roman"/>
          <w:sz w:val="24"/>
          <w:szCs w:val="24"/>
        </w:rPr>
        <w:t xml:space="preserve">at the Commission’s offices </w:t>
      </w:r>
      <w:r w:rsidR="00360B17">
        <w:rPr>
          <w:rFonts w:ascii="Times New Roman" w:hAnsi="Times New Roman" w:cs="Times New Roman"/>
          <w:sz w:val="24"/>
          <w:szCs w:val="24"/>
        </w:rPr>
        <w:t>located at 211 Sower Boulevard, Frankfort, Kentucky, Monday through Friday</w:t>
      </w:r>
      <w:r w:rsidR="00471AFE">
        <w:rPr>
          <w:rFonts w:ascii="Times New Roman" w:hAnsi="Times New Roman" w:cs="Times New Roman"/>
          <w:sz w:val="24"/>
          <w:szCs w:val="24"/>
        </w:rPr>
        <w:t xml:space="preserve">, 8:00 a.m. to 4:30 p.m., or through the commission’s website </w:t>
      </w:r>
      <w:r w:rsidR="00526761">
        <w:rPr>
          <w:rFonts w:ascii="Times New Roman" w:hAnsi="Times New Roman" w:cs="Times New Roman"/>
          <w:sz w:val="24"/>
          <w:szCs w:val="24"/>
        </w:rPr>
        <w:t xml:space="preserve">at </w:t>
      </w:r>
      <w:hyperlink r:id="rId5" w:history="1">
        <w:r w:rsidR="006E47CC" w:rsidRPr="00B92B00">
          <w:rPr>
            <w:rStyle w:val="Hyperlink"/>
            <w:rFonts w:ascii="Times New Roman" w:hAnsi="Times New Roman" w:cs="Times New Roman"/>
            <w:sz w:val="24"/>
            <w:szCs w:val="24"/>
          </w:rPr>
          <w:t>http://psc.ky.gov</w:t>
        </w:r>
      </w:hyperlink>
      <w:r w:rsidR="006E47CC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 xml:space="preserve">at the offices of </w:t>
      </w:r>
      <w:r w:rsidR="001E3128">
        <w:rPr>
          <w:rFonts w:ascii="Times New Roman" w:hAnsi="Times New Roman" w:cs="Times New Roman"/>
          <w:sz w:val="24"/>
          <w:szCs w:val="24"/>
        </w:rPr>
        <w:t xml:space="preserve">Jackson Energy listed below, </w:t>
      </w:r>
      <w:r>
        <w:rPr>
          <w:rFonts w:ascii="Times New Roman" w:hAnsi="Times New Roman" w:cs="Times New Roman"/>
          <w:sz w:val="24"/>
          <w:szCs w:val="24"/>
        </w:rPr>
        <w:t xml:space="preserve">on the utility’s website </w:t>
      </w:r>
      <w:r w:rsidR="00AF1DC1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A4106">
          <w:rPr>
            <w:rStyle w:val="Hyperlink"/>
            <w:rFonts w:ascii="Times New Roman" w:hAnsi="Times New Roman" w:cs="Times New Roman"/>
            <w:sz w:val="24"/>
            <w:szCs w:val="24"/>
          </w:rPr>
          <w:t>www.jacksonenergy.com</w:t>
        </w:r>
      </w:hyperlink>
      <w:r w:rsidR="001E3128">
        <w:rPr>
          <w:rFonts w:ascii="Times New Roman" w:hAnsi="Times New Roman" w:cs="Times New Roman"/>
          <w:sz w:val="24"/>
          <w:szCs w:val="24"/>
        </w:rPr>
        <w:t xml:space="preserve"> and on the utility’s social media page a</w:t>
      </w:r>
      <w:r w:rsidR="00F23F8F">
        <w:rPr>
          <w:rFonts w:ascii="Times New Roman" w:hAnsi="Times New Roman" w:cs="Times New Roman"/>
          <w:sz w:val="24"/>
          <w:szCs w:val="24"/>
        </w:rPr>
        <w:t>t</w:t>
      </w:r>
      <w:r w:rsidR="001E312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541C5" w:rsidRPr="00AE2CBA">
          <w:rPr>
            <w:rStyle w:val="Hyperlink"/>
            <w:rFonts w:ascii="Times New Roman" w:hAnsi="Times New Roman" w:cs="Times New Roman"/>
            <w:sz w:val="24"/>
            <w:szCs w:val="24"/>
          </w:rPr>
          <w:t>www.facebook.com/JacksonEnergy</w:t>
        </w:r>
      </w:hyperlink>
      <w:r w:rsidR="001E3128">
        <w:rPr>
          <w:rFonts w:ascii="Times New Roman" w:hAnsi="Times New Roman" w:cs="Times New Roman"/>
          <w:sz w:val="24"/>
          <w:szCs w:val="24"/>
        </w:rPr>
        <w:t>.</w:t>
      </w:r>
    </w:p>
    <w:p w14:paraId="0419DDC7" w14:textId="484DB4EA" w:rsidR="002E5657" w:rsidRDefault="002E5657" w:rsidP="002E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 Energy Cooperative</w:t>
      </w:r>
    </w:p>
    <w:p w14:paraId="682250CB" w14:textId="0F2BB50A" w:rsidR="002E5657" w:rsidRDefault="002E5657" w:rsidP="002E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Jackson Energy Lane</w:t>
      </w:r>
    </w:p>
    <w:p w14:paraId="1ACCF72F" w14:textId="5B4CF4FA" w:rsidR="002E5657" w:rsidRDefault="002E5657" w:rsidP="002E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McKee, Kentucky 40447</w:t>
      </w:r>
    </w:p>
    <w:p w14:paraId="0BDA3BD1" w14:textId="40F44578" w:rsidR="00BE670B" w:rsidRDefault="002E5657" w:rsidP="002E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606-364-1000</w:t>
      </w:r>
    </w:p>
    <w:sectPr w:rsidR="00BE6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C2"/>
    <w:rsid w:val="00016AC2"/>
    <w:rsid w:val="000F2C19"/>
    <w:rsid w:val="00143B62"/>
    <w:rsid w:val="0015590B"/>
    <w:rsid w:val="00160802"/>
    <w:rsid w:val="001A418A"/>
    <w:rsid w:val="001B5677"/>
    <w:rsid w:val="001C220E"/>
    <w:rsid w:val="001E3128"/>
    <w:rsid w:val="001F5446"/>
    <w:rsid w:val="00231443"/>
    <w:rsid w:val="00253DA5"/>
    <w:rsid w:val="002541C5"/>
    <w:rsid w:val="00282BF5"/>
    <w:rsid w:val="002A7DA7"/>
    <w:rsid w:val="002E5657"/>
    <w:rsid w:val="003036D8"/>
    <w:rsid w:val="00316836"/>
    <w:rsid w:val="00357EBB"/>
    <w:rsid w:val="00360B17"/>
    <w:rsid w:val="00396A4F"/>
    <w:rsid w:val="00407B2B"/>
    <w:rsid w:val="00416665"/>
    <w:rsid w:val="004310CA"/>
    <w:rsid w:val="00471AFE"/>
    <w:rsid w:val="004A0F29"/>
    <w:rsid w:val="004F7F8C"/>
    <w:rsid w:val="005266A3"/>
    <w:rsid w:val="00526761"/>
    <w:rsid w:val="005403B8"/>
    <w:rsid w:val="005D33B3"/>
    <w:rsid w:val="005F09A1"/>
    <w:rsid w:val="006666FF"/>
    <w:rsid w:val="00693DF6"/>
    <w:rsid w:val="006E47CC"/>
    <w:rsid w:val="00703823"/>
    <w:rsid w:val="00740F82"/>
    <w:rsid w:val="00775E9B"/>
    <w:rsid w:val="007955EB"/>
    <w:rsid w:val="007A7140"/>
    <w:rsid w:val="007B2739"/>
    <w:rsid w:val="007F2A87"/>
    <w:rsid w:val="008131DB"/>
    <w:rsid w:val="0082353E"/>
    <w:rsid w:val="008373BE"/>
    <w:rsid w:val="0087766F"/>
    <w:rsid w:val="008D1D02"/>
    <w:rsid w:val="008F5C08"/>
    <w:rsid w:val="00943918"/>
    <w:rsid w:val="009667EC"/>
    <w:rsid w:val="00A460C5"/>
    <w:rsid w:val="00A76EEB"/>
    <w:rsid w:val="00A83EE2"/>
    <w:rsid w:val="00A929E2"/>
    <w:rsid w:val="00AD7EE8"/>
    <w:rsid w:val="00AE33AF"/>
    <w:rsid w:val="00AF1DC1"/>
    <w:rsid w:val="00B4154B"/>
    <w:rsid w:val="00B44C50"/>
    <w:rsid w:val="00B61FFC"/>
    <w:rsid w:val="00BE670B"/>
    <w:rsid w:val="00C607B5"/>
    <w:rsid w:val="00C7639C"/>
    <w:rsid w:val="00CB70EC"/>
    <w:rsid w:val="00D378F1"/>
    <w:rsid w:val="00DE392D"/>
    <w:rsid w:val="00E80A02"/>
    <w:rsid w:val="00EB6A14"/>
    <w:rsid w:val="00EF7D2D"/>
    <w:rsid w:val="00F23F8F"/>
    <w:rsid w:val="00F83742"/>
    <w:rsid w:val="00FA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1AFB"/>
  <w15:chartTrackingRefBased/>
  <w15:docId w15:val="{F8F01B83-BFAF-40AE-A99E-EBB9DB36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6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6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7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2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JacksonEnerg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acksonenergy.com" TargetMode="External"/><Relationship Id="rId5" Type="http://schemas.openxmlformats.org/officeDocument/2006/relationships/hyperlink" Target="http://psc.ky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FF8C0-3C8D-461E-A732-BFA4D90A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2107</Characters>
  <Application>Microsoft Office Word</Application>
  <DocSecurity>0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Henderson</dc:creator>
  <cp:keywords/>
  <dc:description/>
  <cp:lastModifiedBy>April Renner</cp:lastModifiedBy>
  <cp:revision>5</cp:revision>
  <cp:lastPrinted>2024-11-05T14:06:00Z</cp:lastPrinted>
  <dcterms:created xsi:type="dcterms:W3CDTF">2024-11-05T03:52:00Z</dcterms:created>
  <dcterms:modified xsi:type="dcterms:W3CDTF">2024-11-05T14:16:00Z</dcterms:modified>
</cp:coreProperties>
</file>